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BB8A3F">
      <w:r>
        <w:drawing>
          <wp:inline distT="0" distB="0" distL="114300" distR="114300">
            <wp:extent cx="5269230" cy="3429635"/>
            <wp:effectExtent l="0" t="0" r="381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446780"/>
            <wp:effectExtent l="0" t="0" r="381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4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3588385"/>
            <wp:effectExtent l="0" t="0" r="825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3375660"/>
            <wp:effectExtent l="0" t="0" r="4445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35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2026-08-10T09:42:23Z</dcterms:created>
  <dc:creator>Administrator</dc:creator>
  <cp:lastModifiedBy>飞逝流年的星云</cp:lastModifiedBy>
  <dcterms:modified xsi:type="dcterms:W3CDTF">2026-08-10T09:43:10Z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eyJoZGlkIjoiOGM0NGZkYWY1ZmZlZmE4OTE4MGY0N2ZjNTE1NDE3YjQiLCJ1c2VySWQiOiI3MzE2NTIyMTIifQ==</vt:lpwstr>
  </property>
  <property fmtid="{D5CDD505-2E9C-101B-9397-08002B2CF9AE}" pid="4" name="ICV">
    <vt:lpwstr>F4678381A75C4F4FB6CC6586350CA1DA_12</vt:lpwstr>
  </property>
</Properties>
</file>